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40" w:lineRule="auto"/>
        <w:rPr>
          <w:b w:val="1"/>
        </w:rPr>
      </w:pPr>
      <w:r w:rsidDel="00000000" w:rsidR="00000000" w:rsidRPr="00000000">
        <w:rPr>
          <w:b w:val="1"/>
          <w:rtl w:val="0"/>
        </w:rPr>
        <w:t xml:space="preserve">Get to Know the Coin That Pays It Forward: My Pacman Coin</w:t>
      </w:r>
    </w:p>
    <w:p w:rsidR="00000000" w:rsidDel="00000000" w:rsidP="00000000" w:rsidRDefault="00000000" w:rsidRPr="00000000" w14:paraId="00000002">
      <w:pPr>
        <w:spacing w:after="0" w:before="0" w:line="240" w:lineRule="auto"/>
        <w:rPr/>
      </w:pPr>
      <w:r w:rsidDel="00000000" w:rsidR="00000000" w:rsidRPr="00000000">
        <w:rPr>
          <w:rtl w:val="0"/>
        </w:rPr>
        <w:t xml:space="preserve">The world of crypto is packed with wild stories. Heard of the senior high student who quit school and went home to his province and built his parents a big house? No, he wasn’t pushing drugs. His crypto went to the moon! And then some. Some coins rise, some fall, and plenty are just memes with no real purpose. But every once in a while, something special comes along—something that isn’t just about hype but actually means something. That’s where My Pacman Coin (MPC) comes in.</w:t>
      </w:r>
    </w:p>
    <w:p w:rsidR="00000000" w:rsidDel="00000000" w:rsidP="00000000" w:rsidRDefault="00000000" w:rsidRPr="00000000" w14:paraId="00000003">
      <w:pPr>
        <w:spacing w:after="0" w:before="0" w:line="240" w:lineRule="auto"/>
        <w:rPr/>
      </w:pPr>
      <w:r w:rsidDel="00000000" w:rsidR="00000000" w:rsidRPr="00000000">
        <w:rPr>
          <w:rtl w:val="0"/>
        </w:rPr>
        <w:t xml:space="preserve">MPC isn’t just another flashy memecoin trying to ride the latest trend. It’s a coin with heart, purpose, and real utility. If you’re into crypto, gaming, or just love being part of an epic community, MPC is something you’ll want to check out. Here’s why this memecoin is more than just digital gold—it’s a movement that rewards you while making a real impact.</w:t>
      </w:r>
    </w:p>
    <w:p w:rsidR="00000000" w:rsidDel="00000000" w:rsidP="00000000" w:rsidRDefault="00000000" w:rsidRPr="00000000" w14:paraId="00000004">
      <w:pPr>
        <w:spacing w:after="0" w:before="0" w:line="240" w:lineRule="auto"/>
        <w:rPr/>
      </w:pPr>
      <w:r w:rsidDel="00000000" w:rsidR="00000000" w:rsidRPr="00000000">
        <w:rPr>
          <w:rtl w:val="0"/>
        </w:rPr>
      </w:r>
    </w:p>
    <w:p w:rsidR="00000000" w:rsidDel="00000000" w:rsidP="00000000" w:rsidRDefault="00000000" w:rsidRPr="00000000" w14:paraId="00000005">
      <w:pPr>
        <w:keepNext w:val="0"/>
        <w:keepLines w:val="0"/>
        <w:spacing w:after="0" w:before="0" w:line="240" w:lineRule="auto"/>
        <w:rPr>
          <w:b w:val="1"/>
        </w:rPr>
      </w:pPr>
      <w:r w:rsidDel="00000000" w:rsidR="00000000" w:rsidRPr="00000000">
        <w:rPr>
          <w:b w:val="1"/>
          <w:rtl w:val="0"/>
        </w:rPr>
        <w:t xml:space="preserve">A Coin with a Purpose</w:t>
      </w:r>
    </w:p>
    <w:p w:rsidR="00000000" w:rsidDel="00000000" w:rsidP="00000000" w:rsidRDefault="00000000" w:rsidRPr="00000000" w14:paraId="00000006">
      <w:pPr>
        <w:spacing w:after="0" w:before="0" w:line="240" w:lineRule="auto"/>
        <w:rPr/>
      </w:pPr>
      <w:r w:rsidDel="00000000" w:rsidR="00000000" w:rsidRPr="00000000">
        <w:rPr>
          <w:rtl w:val="0"/>
        </w:rPr>
        <w:t xml:space="preserve">Most meme coins are built on pure speculation. They’re fun, sure, but they don’t actually do much. MPC flips the script by combining the best parts of a fun, community-driven coin with actual perks and rewards. It celebrates a legacy of resilience, generosity, and giving back, turning those values into a crypto that benefits both its holders and the wider world.</w:t>
      </w:r>
    </w:p>
    <w:p w:rsidR="00000000" w:rsidDel="00000000" w:rsidP="00000000" w:rsidRDefault="00000000" w:rsidRPr="00000000" w14:paraId="00000007">
      <w:pPr>
        <w:spacing w:after="0" w:before="0" w:line="240" w:lineRule="auto"/>
        <w:rPr/>
      </w:pPr>
      <w:r w:rsidDel="00000000" w:rsidR="00000000" w:rsidRPr="00000000">
        <w:rPr>
          <w:rtl w:val="0"/>
        </w:rPr>
        <w:t xml:space="preserve">So, what does that mean for you? Simple: by holding MPC, you’re part of something bigger. Whether you’re stacking tokens for rewards, collecting exclusive NFTs, or using your voice in governance decisions, you’re contributing to a community that believes in paying it forward.</w:t>
      </w:r>
    </w:p>
    <w:p w:rsidR="00000000" w:rsidDel="00000000" w:rsidP="00000000" w:rsidRDefault="00000000" w:rsidRPr="00000000" w14:paraId="00000008">
      <w:pPr>
        <w:spacing w:after="0" w:before="0" w:line="240" w:lineRule="auto"/>
        <w:rPr/>
      </w:pPr>
      <w:r w:rsidDel="00000000" w:rsidR="00000000" w:rsidRPr="00000000">
        <w:rPr>
          <w:rtl w:val="0"/>
        </w:rPr>
      </w:r>
    </w:p>
    <w:p w:rsidR="00000000" w:rsidDel="00000000" w:rsidP="00000000" w:rsidRDefault="00000000" w:rsidRPr="00000000" w14:paraId="00000009">
      <w:pPr>
        <w:keepNext w:val="0"/>
        <w:keepLines w:val="0"/>
        <w:spacing w:after="0" w:before="0" w:line="240" w:lineRule="auto"/>
        <w:rPr>
          <w:b w:val="1"/>
        </w:rPr>
      </w:pPr>
      <w:r w:rsidDel="00000000" w:rsidR="00000000" w:rsidRPr="00000000">
        <w:rPr>
          <w:b w:val="1"/>
          <w:rtl w:val="0"/>
        </w:rPr>
        <w:t xml:space="preserve">What Makes MPC Different?</w:t>
      </w:r>
    </w:p>
    <w:p w:rsidR="00000000" w:rsidDel="00000000" w:rsidP="00000000" w:rsidRDefault="00000000" w:rsidRPr="00000000" w14:paraId="0000000A">
      <w:pPr>
        <w:spacing w:after="0" w:before="0" w:line="240" w:lineRule="auto"/>
        <w:rPr/>
      </w:pPr>
      <w:r w:rsidDel="00000000" w:rsidR="00000000" w:rsidRPr="00000000">
        <w:rPr>
          <w:rtl w:val="0"/>
        </w:rPr>
        <w:t xml:space="preserve">You might be thinking, “Alright, but what makes MPC stand out from the thousands of other tokens out there?” Here’s why MPC is in a league of its own:</w:t>
      </w:r>
    </w:p>
    <w:p w:rsidR="00000000" w:rsidDel="00000000" w:rsidP="00000000" w:rsidRDefault="00000000" w:rsidRPr="00000000" w14:paraId="0000000B">
      <w:pPr>
        <w:numPr>
          <w:ilvl w:val="0"/>
          <w:numId w:val="3"/>
        </w:numPr>
        <w:spacing w:after="0" w:before="0" w:line="240" w:lineRule="auto"/>
        <w:ind w:left="720" w:hanging="360"/>
        <w:rPr>
          <w:u w:val="none"/>
        </w:rPr>
      </w:pPr>
      <w:r w:rsidDel="00000000" w:rsidR="00000000" w:rsidRPr="00000000">
        <w:rPr>
          <w:b w:val="1"/>
          <w:rtl w:val="0"/>
        </w:rPr>
        <w:t xml:space="preserve">Real Utility: </w:t>
      </w:r>
      <w:r w:rsidDel="00000000" w:rsidR="00000000" w:rsidRPr="00000000">
        <w:rPr>
          <w:rtl w:val="0"/>
        </w:rPr>
        <w:t xml:space="preserve">Unlike most memecoins, MPC isn’t just for laughs. It offers real perks like staking rewards, NFT drops, event access, and exclusive merchandise.</w:t>
      </w:r>
    </w:p>
    <w:p w:rsidR="00000000" w:rsidDel="00000000" w:rsidP="00000000" w:rsidRDefault="00000000" w:rsidRPr="00000000" w14:paraId="0000000C">
      <w:pPr>
        <w:numPr>
          <w:ilvl w:val="0"/>
          <w:numId w:val="3"/>
        </w:numPr>
        <w:spacing w:after="0" w:before="0" w:line="240" w:lineRule="auto"/>
        <w:ind w:left="720" w:hanging="360"/>
        <w:rPr>
          <w:u w:val="none"/>
        </w:rPr>
      </w:pPr>
      <w:r w:rsidDel="00000000" w:rsidR="00000000" w:rsidRPr="00000000">
        <w:rPr>
          <w:b w:val="1"/>
          <w:rtl w:val="0"/>
        </w:rPr>
        <w:t xml:space="preserve">Community-Powered:</w:t>
      </w:r>
      <w:r w:rsidDel="00000000" w:rsidR="00000000" w:rsidRPr="00000000">
        <w:rPr>
          <w:rtl w:val="0"/>
        </w:rPr>
        <w:t xml:space="preserve"> MPC is all about the people. Holders have a say in key governance decisions, helping to shape the future of the project.</w:t>
      </w:r>
    </w:p>
    <w:p w:rsidR="00000000" w:rsidDel="00000000" w:rsidP="00000000" w:rsidRDefault="00000000" w:rsidRPr="00000000" w14:paraId="0000000D">
      <w:pPr>
        <w:numPr>
          <w:ilvl w:val="0"/>
          <w:numId w:val="3"/>
        </w:numPr>
        <w:spacing w:after="0" w:before="0" w:line="240" w:lineRule="auto"/>
        <w:ind w:left="720" w:hanging="360"/>
        <w:rPr>
          <w:u w:val="none"/>
        </w:rPr>
      </w:pPr>
      <w:r w:rsidDel="00000000" w:rsidR="00000000" w:rsidRPr="00000000">
        <w:rPr>
          <w:b w:val="1"/>
          <w:rtl w:val="0"/>
        </w:rPr>
        <w:t xml:space="preserve">Fast &amp; Affordable Transactions:</w:t>
      </w:r>
      <w:r w:rsidDel="00000000" w:rsidR="00000000" w:rsidRPr="00000000">
        <w:rPr>
          <w:rtl w:val="0"/>
        </w:rPr>
        <w:t xml:space="preserve"> Built on the Xode Blockchain, MPC ensures low fees, lightning-fast transactions, and top-tier security.</w:t>
      </w:r>
    </w:p>
    <w:p w:rsidR="00000000" w:rsidDel="00000000" w:rsidP="00000000" w:rsidRDefault="00000000" w:rsidRPr="00000000" w14:paraId="0000000E">
      <w:pPr>
        <w:numPr>
          <w:ilvl w:val="0"/>
          <w:numId w:val="3"/>
        </w:numPr>
        <w:spacing w:after="0" w:before="0" w:line="240" w:lineRule="auto"/>
        <w:ind w:left="720" w:hanging="360"/>
        <w:rPr>
          <w:u w:val="none"/>
        </w:rPr>
      </w:pPr>
      <w:r w:rsidDel="00000000" w:rsidR="00000000" w:rsidRPr="00000000">
        <w:rPr>
          <w:b w:val="1"/>
          <w:rtl w:val="0"/>
        </w:rPr>
        <w:t xml:space="preserve">Scarcity &amp; Growth Potential: </w:t>
      </w:r>
      <w:r w:rsidDel="00000000" w:rsidR="00000000" w:rsidRPr="00000000">
        <w:rPr>
          <w:rtl w:val="0"/>
        </w:rPr>
        <w:t xml:space="preserve">With a limited supply of 10 trillion tokens and a deflationary model, MPC is designed to increase in value over time.</w:t>
      </w:r>
    </w:p>
    <w:p w:rsidR="00000000" w:rsidDel="00000000" w:rsidP="00000000" w:rsidRDefault="00000000" w:rsidRPr="00000000" w14:paraId="0000000F">
      <w:pPr>
        <w:spacing w:after="0" w:before="0" w:line="240" w:lineRule="auto"/>
        <w:rPr/>
      </w:pPr>
      <w:r w:rsidDel="00000000" w:rsidR="00000000" w:rsidRPr="00000000">
        <w:rPr>
          <w:rtl w:val="0"/>
        </w:rPr>
      </w:r>
    </w:p>
    <w:p w:rsidR="00000000" w:rsidDel="00000000" w:rsidP="00000000" w:rsidRDefault="00000000" w:rsidRPr="00000000" w14:paraId="00000010">
      <w:pPr>
        <w:keepNext w:val="0"/>
        <w:keepLines w:val="0"/>
        <w:spacing w:after="0" w:before="0" w:line="240" w:lineRule="auto"/>
        <w:rPr>
          <w:b w:val="1"/>
        </w:rPr>
      </w:pPr>
      <w:r w:rsidDel="00000000" w:rsidR="00000000" w:rsidRPr="00000000">
        <w:rPr>
          <w:b w:val="1"/>
          <w:rtl w:val="0"/>
        </w:rPr>
        <w:t xml:space="preserve">Get Rewarded for Being Part of the Movement</w:t>
      </w:r>
    </w:p>
    <w:p w:rsidR="00000000" w:rsidDel="00000000" w:rsidP="00000000" w:rsidRDefault="00000000" w:rsidRPr="00000000" w14:paraId="00000011">
      <w:pPr>
        <w:spacing w:after="0" w:before="0" w:line="240" w:lineRule="auto"/>
        <w:rPr/>
      </w:pPr>
      <w:r w:rsidDel="00000000" w:rsidR="00000000" w:rsidRPr="00000000">
        <w:rPr>
          <w:rtl w:val="0"/>
        </w:rPr>
        <w:t xml:space="preserve">Holding MPC isn’t just about having a cool memecoin in your wallet—it’s about unlocking exclusive rewards. Here’s what you can look forward to:</w:t>
      </w:r>
    </w:p>
    <w:p w:rsidR="00000000" w:rsidDel="00000000" w:rsidP="00000000" w:rsidRDefault="00000000" w:rsidRPr="00000000" w14:paraId="00000012">
      <w:pPr>
        <w:spacing w:after="0" w:before="0" w:line="240" w:lineRule="auto"/>
        <w:rPr/>
      </w:pPr>
      <w:r w:rsidDel="00000000" w:rsidR="00000000" w:rsidRPr="00000000">
        <w:rPr>
          <w:rtl w:val="0"/>
        </w:rPr>
      </w:r>
    </w:p>
    <w:p w:rsidR="00000000" w:rsidDel="00000000" w:rsidP="00000000" w:rsidRDefault="00000000" w:rsidRPr="00000000" w14:paraId="00000013">
      <w:pPr>
        <w:numPr>
          <w:ilvl w:val="0"/>
          <w:numId w:val="2"/>
        </w:numPr>
        <w:spacing w:after="0" w:before="0" w:line="240" w:lineRule="auto"/>
        <w:ind w:left="720" w:hanging="360"/>
        <w:rPr>
          <w:b w:val="1"/>
          <w:u w:val="none"/>
        </w:rPr>
      </w:pPr>
      <w:r w:rsidDel="00000000" w:rsidR="00000000" w:rsidRPr="00000000">
        <w:rPr>
          <w:b w:val="1"/>
          <w:rtl w:val="0"/>
        </w:rPr>
        <w:t xml:space="preserve">Staking Rewards: </w:t>
      </w:r>
      <w:r w:rsidDel="00000000" w:rsidR="00000000" w:rsidRPr="00000000">
        <w:rPr>
          <w:rtl w:val="0"/>
        </w:rPr>
        <w:t xml:space="preserve">Stake your MPC tokens and earn passive income just for holding onto them.</w:t>
      </w:r>
    </w:p>
    <w:p w:rsidR="00000000" w:rsidDel="00000000" w:rsidP="00000000" w:rsidRDefault="00000000" w:rsidRPr="00000000" w14:paraId="00000014">
      <w:pPr>
        <w:numPr>
          <w:ilvl w:val="0"/>
          <w:numId w:val="2"/>
        </w:numPr>
        <w:spacing w:after="0" w:before="0" w:line="240" w:lineRule="auto"/>
        <w:ind w:left="720" w:hanging="360"/>
        <w:rPr>
          <w:b w:val="1"/>
          <w:u w:val="none"/>
        </w:rPr>
      </w:pPr>
      <w:r w:rsidDel="00000000" w:rsidR="00000000" w:rsidRPr="00000000">
        <w:rPr>
          <w:b w:val="1"/>
          <w:rtl w:val="0"/>
        </w:rPr>
        <w:t xml:space="preserve">Exclusive NFT Drops &amp; Merch: </w:t>
      </w:r>
      <w:r w:rsidDel="00000000" w:rsidR="00000000" w:rsidRPr="00000000">
        <w:rPr>
          <w:rtl w:val="0"/>
        </w:rPr>
        <w:t xml:space="preserve">MPC holders get access to limited-edition NFTs and merch that can’t be bought anywhere else.</w:t>
      </w:r>
    </w:p>
    <w:p w:rsidR="00000000" w:rsidDel="00000000" w:rsidP="00000000" w:rsidRDefault="00000000" w:rsidRPr="00000000" w14:paraId="00000015">
      <w:pPr>
        <w:numPr>
          <w:ilvl w:val="0"/>
          <w:numId w:val="2"/>
        </w:numPr>
        <w:spacing w:after="0" w:before="0" w:line="240" w:lineRule="auto"/>
        <w:ind w:left="720" w:hanging="360"/>
        <w:rPr>
          <w:b w:val="1"/>
          <w:u w:val="none"/>
        </w:rPr>
      </w:pPr>
      <w:r w:rsidDel="00000000" w:rsidR="00000000" w:rsidRPr="00000000">
        <w:rPr>
          <w:b w:val="1"/>
          <w:rtl w:val="0"/>
        </w:rPr>
        <w:t xml:space="preserve">Participation Perks: </w:t>
      </w:r>
      <w:r w:rsidDel="00000000" w:rsidR="00000000" w:rsidRPr="00000000">
        <w:rPr>
          <w:rtl w:val="0"/>
        </w:rPr>
        <w:t xml:space="preserve">Engage with the community, spread the word, and earn rewards for your involvement.</w:t>
      </w:r>
    </w:p>
    <w:p w:rsidR="00000000" w:rsidDel="00000000" w:rsidP="00000000" w:rsidRDefault="00000000" w:rsidRPr="00000000" w14:paraId="00000016">
      <w:pPr>
        <w:numPr>
          <w:ilvl w:val="0"/>
          <w:numId w:val="2"/>
        </w:numPr>
        <w:spacing w:after="0" w:before="0" w:line="240" w:lineRule="auto"/>
        <w:ind w:left="720" w:hanging="360"/>
        <w:rPr>
          <w:b w:val="1"/>
          <w:u w:val="none"/>
        </w:rPr>
      </w:pPr>
      <w:r w:rsidDel="00000000" w:rsidR="00000000" w:rsidRPr="00000000">
        <w:rPr>
          <w:b w:val="1"/>
          <w:rtl w:val="0"/>
        </w:rPr>
        <w:t xml:space="preserve">VIP Access to Events: </w:t>
      </w:r>
      <w:r w:rsidDel="00000000" w:rsidR="00000000" w:rsidRPr="00000000">
        <w:rPr>
          <w:rtl w:val="0"/>
        </w:rPr>
        <w:t xml:space="preserve">MPC holders will be the first in line for special events, gaming tournaments, and more.</w:t>
      </w:r>
    </w:p>
    <w:p w:rsidR="00000000" w:rsidDel="00000000" w:rsidP="00000000" w:rsidRDefault="00000000" w:rsidRPr="00000000" w14:paraId="00000017">
      <w:pPr>
        <w:spacing w:after="0" w:before="0" w:line="240" w:lineRule="auto"/>
        <w:rPr/>
      </w:pPr>
      <w:r w:rsidDel="00000000" w:rsidR="00000000" w:rsidRPr="00000000">
        <w:rPr>
          <w:rtl w:val="0"/>
        </w:rPr>
      </w:r>
    </w:p>
    <w:p w:rsidR="00000000" w:rsidDel="00000000" w:rsidP="00000000" w:rsidRDefault="00000000" w:rsidRPr="00000000" w14:paraId="00000018">
      <w:pPr>
        <w:keepNext w:val="0"/>
        <w:keepLines w:val="0"/>
        <w:spacing w:after="0" w:before="0" w:line="240" w:lineRule="auto"/>
        <w:rPr>
          <w:b w:val="1"/>
        </w:rPr>
      </w:pPr>
      <w:r w:rsidDel="00000000" w:rsidR="00000000" w:rsidRPr="00000000">
        <w:rPr>
          <w:b w:val="1"/>
          <w:rtl w:val="0"/>
        </w:rPr>
        <w:t xml:space="preserve">The Future of MPC Looks Bright</w:t>
      </w:r>
    </w:p>
    <w:p w:rsidR="00000000" w:rsidDel="00000000" w:rsidP="00000000" w:rsidRDefault="00000000" w:rsidRPr="00000000" w14:paraId="00000019">
      <w:pPr>
        <w:spacing w:after="0" w:before="0" w:line="240" w:lineRule="auto"/>
        <w:rPr/>
      </w:pPr>
      <w:r w:rsidDel="00000000" w:rsidR="00000000" w:rsidRPr="00000000">
        <w:rPr>
          <w:rtl w:val="0"/>
        </w:rPr>
        <w:t xml:space="preserve">Memecoins often rely on hype to stay afloat, but MPC is here for the long haul. It’s not just about the latest trend—it’s built to last.</w:t>
      </w:r>
    </w:p>
    <w:p w:rsidR="00000000" w:rsidDel="00000000" w:rsidP="00000000" w:rsidRDefault="00000000" w:rsidRPr="00000000" w14:paraId="0000001A">
      <w:pPr>
        <w:numPr>
          <w:ilvl w:val="0"/>
          <w:numId w:val="1"/>
        </w:numPr>
        <w:spacing w:after="0" w:before="0" w:line="240" w:lineRule="auto"/>
        <w:ind w:left="720" w:hanging="360"/>
        <w:rPr>
          <w:b w:val="1"/>
          <w:u w:val="none"/>
        </w:rPr>
      </w:pPr>
      <w:r w:rsidDel="00000000" w:rsidR="00000000" w:rsidRPr="00000000">
        <w:rPr>
          <w:b w:val="1"/>
          <w:rtl w:val="0"/>
        </w:rPr>
        <w:t xml:space="preserve">Deflationary Model: </w:t>
      </w:r>
      <w:r w:rsidDel="00000000" w:rsidR="00000000" w:rsidRPr="00000000">
        <w:rPr>
          <w:rtl w:val="0"/>
        </w:rPr>
        <w:t xml:space="preserve">Token burns will decrease the overall supply, increasing scarcity and potential value over time.</w:t>
      </w:r>
    </w:p>
    <w:p w:rsidR="00000000" w:rsidDel="00000000" w:rsidP="00000000" w:rsidRDefault="00000000" w:rsidRPr="00000000" w14:paraId="0000001B">
      <w:pPr>
        <w:numPr>
          <w:ilvl w:val="0"/>
          <w:numId w:val="1"/>
        </w:numPr>
        <w:spacing w:after="0" w:before="0" w:line="240" w:lineRule="auto"/>
        <w:ind w:left="720" w:hanging="360"/>
        <w:rPr>
          <w:b w:val="1"/>
          <w:u w:val="none"/>
        </w:rPr>
      </w:pPr>
      <w:r w:rsidDel="00000000" w:rsidR="00000000" w:rsidRPr="00000000">
        <w:rPr>
          <w:b w:val="1"/>
          <w:rtl w:val="0"/>
        </w:rPr>
        <w:t xml:space="preserve">Sustainable Growth: </w:t>
      </w:r>
      <w:r w:rsidDel="00000000" w:rsidR="00000000" w:rsidRPr="00000000">
        <w:rPr>
          <w:rtl w:val="0"/>
        </w:rPr>
        <w:t xml:space="preserve">With staking, rewards, and ongoing utility, MPC is designed for steady long-term success.</w:t>
      </w:r>
    </w:p>
    <w:p w:rsidR="00000000" w:rsidDel="00000000" w:rsidP="00000000" w:rsidRDefault="00000000" w:rsidRPr="00000000" w14:paraId="0000001C">
      <w:pPr>
        <w:numPr>
          <w:ilvl w:val="0"/>
          <w:numId w:val="1"/>
        </w:numPr>
        <w:spacing w:after="0" w:before="0" w:line="240" w:lineRule="auto"/>
        <w:ind w:left="720" w:hanging="360"/>
        <w:rPr>
          <w:b w:val="1"/>
          <w:u w:val="none"/>
        </w:rPr>
      </w:pPr>
      <w:r w:rsidDel="00000000" w:rsidR="00000000" w:rsidRPr="00000000">
        <w:rPr>
          <w:b w:val="1"/>
          <w:rtl w:val="0"/>
        </w:rPr>
        <w:t xml:space="preserve">Built for the People: </w:t>
      </w:r>
      <w:r w:rsidDel="00000000" w:rsidR="00000000" w:rsidRPr="00000000">
        <w:rPr>
          <w:rtl w:val="0"/>
        </w:rPr>
        <w:t xml:space="preserve">The community isn’t just along for the ride—it’s driving the project forward.</w:t>
      </w:r>
    </w:p>
    <w:p w:rsidR="00000000" w:rsidDel="00000000" w:rsidP="00000000" w:rsidRDefault="00000000" w:rsidRPr="00000000" w14:paraId="0000001D">
      <w:pPr>
        <w:spacing w:after="0" w:before="0" w:line="240" w:lineRule="auto"/>
        <w:rPr/>
      </w:pPr>
      <w:r w:rsidDel="00000000" w:rsidR="00000000" w:rsidRPr="00000000">
        <w:rPr>
          <w:rtl w:val="0"/>
        </w:rPr>
      </w:r>
    </w:p>
    <w:p w:rsidR="00000000" w:rsidDel="00000000" w:rsidP="00000000" w:rsidRDefault="00000000" w:rsidRPr="00000000" w14:paraId="0000001E">
      <w:pPr>
        <w:keepNext w:val="0"/>
        <w:keepLines w:val="0"/>
        <w:spacing w:after="0" w:before="0" w:line="240" w:lineRule="auto"/>
        <w:rPr>
          <w:b w:val="1"/>
        </w:rPr>
      </w:pPr>
      <w:r w:rsidDel="00000000" w:rsidR="00000000" w:rsidRPr="00000000">
        <w:rPr>
          <w:b w:val="1"/>
          <w:rtl w:val="0"/>
        </w:rPr>
        <w:t xml:space="preserve">How to Get Started with MPC</w:t>
      </w:r>
    </w:p>
    <w:p w:rsidR="00000000" w:rsidDel="00000000" w:rsidP="00000000" w:rsidRDefault="00000000" w:rsidRPr="00000000" w14:paraId="0000001F">
      <w:pPr>
        <w:spacing w:after="0" w:before="0" w:line="240" w:lineRule="auto"/>
        <w:rPr/>
      </w:pPr>
      <w:r w:rsidDel="00000000" w:rsidR="00000000" w:rsidRPr="00000000">
        <w:rPr>
          <w:rtl w:val="0"/>
        </w:rPr>
        <w:t xml:space="preserve">Ready to be part of something bigger than just another crypto trend? Here’s how to get in on the action:</w:t>
      </w:r>
    </w:p>
    <w:p w:rsidR="00000000" w:rsidDel="00000000" w:rsidP="00000000" w:rsidRDefault="00000000" w:rsidRPr="00000000" w14:paraId="00000020">
      <w:pPr>
        <w:numPr>
          <w:ilvl w:val="0"/>
          <w:numId w:val="4"/>
        </w:numPr>
        <w:spacing w:after="0" w:before="0" w:line="240" w:lineRule="auto"/>
        <w:ind w:left="720" w:hanging="360"/>
        <w:rPr>
          <w:u w:val="none"/>
        </w:rPr>
      </w:pPr>
      <w:r w:rsidDel="00000000" w:rsidR="00000000" w:rsidRPr="00000000">
        <w:rPr>
          <w:rtl w:val="0"/>
        </w:rPr>
        <w:t xml:space="preserve">Visit</w:t>
      </w:r>
      <w:hyperlink r:id="rId7">
        <w:r w:rsidDel="00000000" w:rsidR="00000000" w:rsidRPr="00000000">
          <w:rPr>
            <w:rtl w:val="0"/>
          </w:rPr>
          <w:t xml:space="preserve"> </w:t>
        </w:r>
      </w:hyperlink>
      <w:hyperlink r:id="rId8">
        <w:r w:rsidDel="00000000" w:rsidR="00000000" w:rsidRPr="00000000">
          <w:rPr>
            <w:color w:val="1155cc"/>
            <w:u w:val="single"/>
            <w:rtl w:val="0"/>
          </w:rPr>
          <w:t xml:space="preserve">www.mpcoin.org</w:t>
        </w:r>
      </w:hyperlink>
      <w:r w:rsidDel="00000000" w:rsidR="00000000" w:rsidRPr="00000000">
        <w:rPr>
          <w:rtl w:val="0"/>
        </w:rPr>
        <w:t xml:space="preserve">: </w:t>
      </w:r>
      <w:r w:rsidDel="00000000" w:rsidR="00000000" w:rsidRPr="00000000">
        <w:rPr>
          <w:rtl w:val="0"/>
        </w:rPr>
        <w:t xml:space="preserve">Learn everything you need to know about MPC and what’s coming next.</w:t>
      </w:r>
    </w:p>
    <w:p w:rsidR="00000000" w:rsidDel="00000000" w:rsidP="00000000" w:rsidRDefault="00000000" w:rsidRPr="00000000" w14:paraId="00000021">
      <w:pPr>
        <w:numPr>
          <w:ilvl w:val="0"/>
          <w:numId w:val="4"/>
        </w:numPr>
        <w:spacing w:line="240" w:lineRule="auto"/>
        <w:ind w:left="720" w:hanging="360"/>
        <w:rPr>
          <w:u w:val="none"/>
        </w:rPr>
      </w:pPr>
      <w:r w:rsidDel="00000000" w:rsidR="00000000" w:rsidRPr="00000000">
        <w:rPr>
          <w:rtl w:val="0"/>
        </w:rPr>
        <w:t xml:space="preserve">Grab Your MPC Tokens: Whether through public sales or airdrops, start collecting your MPC now.</w:t>
      </w:r>
    </w:p>
    <w:p w:rsidR="00000000" w:rsidDel="00000000" w:rsidP="00000000" w:rsidRDefault="00000000" w:rsidRPr="00000000" w14:paraId="00000022">
      <w:pPr>
        <w:numPr>
          <w:ilvl w:val="0"/>
          <w:numId w:val="4"/>
        </w:numPr>
        <w:spacing w:line="240" w:lineRule="auto"/>
        <w:ind w:left="720" w:hanging="360"/>
        <w:rPr>
          <w:u w:val="none"/>
        </w:rPr>
      </w:pPr>
      <w:r w:rsidDel="00000000" w:rsidR="00000000" w:rsidRPr="00000000">
        <w:rPr>
          <w:rtl w:val="0"/>
        </w:rPr>
        <w:t xml:space="preserve">Stake &amp; Earn: Put your MPC to work and start earning rewards while being part of the movement.</w:t>
      </w:r>
    </w:p>
    <w:p w:rsidR="00000000" w:rsidDel="00000000" w:rsidP="00000000" w:rsidRDefault="00000000" w:rsidRPr="00000000" w14:paraId="00000023">
      <w:pPr>
        <w:numPr>
          <w:ilvl w:val="0"/>
          <w:numId w:val="4"/>
        </w:numPr>
        <w:spacing w:line="240" w:lineRule="auto"/>
        <w:ind w:left="720" w:hanging="360"/>
        <w:rPr>
          <w:u w:val="none"/>
        </w:rPr>
      </w:pPr>
      <w:r w:rsidDel="00000000" w:rsidR="00000000" w:rsidRPr="00000000">
        <w:rPr>
          <w:rtl w:val="0"/>
        </w:rPr>
        <w:t xml:space="preserve">Join the Community: Follow MPC on social media, engage in discussions, and help shape the future of the project.</w:t>
      </w:r>
    </w:p>
    <w:p w:rsidR="00000000" w:rsidDel="00000000" w:rsidP="00000000" w:rsidRDefault="00000000" w:rsidRPr="00000000" w14:paraId="00000024">
      <w:pPr>
        <w:spacing w:line="240" w:lineRule="auto"/>
        <w:rPr/>
      </w:pPr>
      <w:r w:rsidDel="00000000" w:rsidR="00000000" w:rsidRPr="00000000">
        <w:rPr>
          <w:rtl w:val="0"/>
        </w:rPr>
      </w:r>
    </w:p>
    <w:p w:rsidR="00000000" w:rsidDel="00000000" w:rsidP="00000000" w:rsidRDefault="00000000" w:rsidRPr="00000000" w14:paraId="00000025">
      <w:pPr>
        <w:spacing w:line="240" w:lineRule="auto"/>
        <w:ind w:left="0" w:firstLine="0"/>
        <w:rPr>
          <w:b w:val="1"/>
        </w:rPr>
      </w:pPr>
      <w:r w:rsidDel="00000000" w:rsidR="00000000" w:rsidRPr="00000000">
        <w:rPr>
          <w:b w:val="1"/>
          <w:rtl w:val="0"/>
        </w:rPr>
        <w:t xml:space="preserve">Join the Movement—Be Part of Something Bigger</w:t>
      </w:r>
    </w:p>
    <w:p w:rsidR="00000000" w:rsidDel="00000000" w:rsidP="00000000" w:rsidRDefault="00000000" w:rsidRPr="00000000" w14:paraId="00000026">
      <w:pPr>
        <w:spacing w:line="240" w:lineRule="auto"/>
        <w:rPr/>
      </w:pPr>
      <w:r w:rsidDel="00000000" w:rsidR="00000000" w:rsidRPr="00000000">
        <w:rPr>
          <w:rtl w:val="0"/>
        </w:rPr>
        <w:t xml:space="preserve">Crypto is evolving, and the best projects are the ones that actually mean something. MPC isn’t just another token—it’s a statement, a community, and a way to pay it forward while reaping real rewards.</w:t>
      </w:r>
    </w:p>
    <w:p w:rsidR="00000000" w:rsidDel="00000000" w:rsidP="00000000" w:rsidRDefault="00000000" w:rsidRPr="00000000" w14:paraId="00000027">
      <w:pPr>
        <w:spacing w:line="240" w:lineRule="auto"/>
        <w:rPr/>
      </w:pPr>
      <w:r w:rsidDel="00000000" w:rsidR="00000000" w:rsidRPr="00000000">
        <w:rPr>
          <w:rtl w:val="0"/>
        </w:rPr>
        <w:t xml:space="preserve">If you’re tired of empty promises and want to be part of a memecoin with heart, now’s the time to jump in.</w:t>
      </w:r>
    </w:p>
    <w:p w:rsidR="00000000" w:rsidDel="00000000" w:rsidP="00000000" w:rsidRDefault="00000000" w:rsidRPr="00000000" w14:paraId="00000028">
      <w:pPr>
        <w:spacing w:line="240" w:lineRule="auto"/>
        <w:rPr/>
      </w:pPr>
      <w:r w:rsidDel="00000000" w:rsidR="00000000" w:rsidRPr="00000000">
        <w:rPr>
          <w:rtl w:val="0"/>
        </w:rPr>
        <w:t xml:space="preserve">Check out</w:t>
      </w:r>
      <w:hyperlink r:id="rId9">
        <w:r w:rsidDel="00000000" w:rsidR="00000000" w:rsidRPr="00000000">
          <w:rPr>
            <w:rtl w:val="0"/>
          </w:rPr>
          <w:t xml:space="preserve"> </w:t>
        </w:r>
      </w:hyperlink>
      <w:hyperlink r:id="rId10">
        <w:r w:rsidDel="00000000" w:rsidR="00000000" w:rsidRPr="00000000">
          <w:rPr>
            <w:color w:val="1155cc"/>
            <w:u w:val="single"/>
            <w:rtl w:val="0"/>
          </w:rPr>
          <w:t xml:space="preserve">www.mpcoin.org</w:t>
        </w:r>
      </w:hyperlink>
      <w:r w:rsidDel="00000000" w:rsidR="00000000" w:rsidRPr="00000000">
        <w:rPr>
          <w:rtl w:val="0"/>
        </w:rPr>
        <w:t xml:space="preserve"> and start your MPC journey today!</w:t>
      </w:r>
    </w:p>
    <w:p w:rsidR="00000000" w:rsidDel="00000000" w:rsidP="00000000" w:rsidRDefault="00000000" w:rsidRPr="00000000" w14:paraId="00000029">
      <w:pPr>
        <w:spacing w:after="0" w:before="0" w:line="240" w:lineRule="auto"/>
        <w:rPr/>
      </w:pPr>
      <w:r w:rsidDel="00000000" w:rsidR="00000000" w:rsidRPr="00000000">
        <w:rPr>
          <w:rtl w:val="0"/>
        </w:rPr>
      </w:r>
    </w:p>
    <w:p w:rsidR="00000000" w:rsidDel="00000000" w:rsidP="00000000" w:rsidRDefault="00000000" w:rsidRPr="00000000" w14:paraId="0000002A">
      <w:pPr>
        <w:spacing w:after="0" w:before="0" w:line="240" w:lineRule="auto"/>
        <w:rPr/>
      </w:pPr>
      <w:r w:rsidDel="00000000" w:rsidR="00000000" w:rsidRPr="00000000">
        <w:rPr>
          <w:rtl w:val="0"/>
        </w:rPr>
        <w:t xml:space="preserve">Crypto is evolving, and the best projects are the ones that actually mean something. MPC isn’t just another token—it’s a statement, a community, and a way to pay it forward while reaping real rewards.</w:t>
      </w:r>
    </w:p>
    <w:p w:rsidR="00000000" w:rsidDel="00000000" w:rsidP="00000000" w:rsidRDefault="00000000" w:rsidRPr="00000000" w14:paraId="0000002B">
      <w:pPr>
        <w:spacing w:after="0" w:before="0" w:line="240" w:lineRule="auto"/>
        <w:rPr/>
      </w:pPr>
      <w:r w:rsidDel="00000000" w:rsidR="00000000" w:rsidRPr="00000000">
        <w:rPr>
          <w:rtl w:val="0"/>
        </w:rPr>
        <w:t xml:space="preserve">If you’re tired of empty promises and want to be part of a memecoin with heart, now’s the time to jump in.</w:t>
      </w:r>
    </w:p>
    <w:p w:rsidR="00000000" w:rsidDel="00000000" w:rsidP="00000000" w:rsidRDefault="00000000" w:rsidRPr="00000000" w14:paraId="0000002C">
      <w:pPr>
        <w:spacing w:after="0" w:before="0" w:line="240" w:lineRule="auto"/>
        <w:rPr/>
      </w:pPr>
      <w:r w:rsidDel="00000000" w:rsidR="00000000" w:rsidRPr="00000000">
        <w:rPr>
          <w:rtl w:val="0"/>
        </w:rPr>
        <w:t xml:space="preserve">Check out</w:t>
      </w:r>
      <w:hyperlink r:id="rId11">
        <w:r w:rsidDel="00000000" w:rsidR="00000000" w:rsidRPr="00000000">
          <w:rPr>
            <w:rtl w:val="0"/>
          </w:rPr>
          <w:t xml:space="preserve"> </w:t>
        </w:r>
      </w:hyperlink>
      <w:hyperlink r:id="rId12">
        <w:r w:rsidDel="00000000" w:rsidR="00000000" w:rsidRPr="00000000">
          <w:rPr>
            <w:color w:val="1155cc"/>
            <w:u w:val="single"/>
            <w:rtl w:val="0"/>
          </w:rPr>
          <w:t xml:space="preserve">www.mpcoin.org</w:t>
        </w:r>
      </w:hyperlink>
      <w:r w:rsidDel="00000000" w:rsidR="00000000" w:rsidRPr="00000000">
        <w:rPr>
          <w:rtl w:val="0"/>
        </w:rPr>
        <w:t xml:space="preserve"> and start your MPC journey today!</w:t>
      </w:r>
    </w:p>
    <w:p w:rsidR="00000000" w:rsidDel="00000000" w:rsidP="00000000" w:rsidRDefault="00000000" w:rsidRPr="00000000" w14:paraId="0000002D">
      <w:pPr>
        <w:spacing w:after="0" w:before="0" w:line="24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mpcoin.org" TargetMode="External"/><Relationship Id="rId10" Type="http://schemas.openxmlformats.org/officeDocument/2006/relationships/hyperlink" Target="http://www.mpcoin.org" TargetMode="External"/><Relationship Id="rId12" Type="http://schemas.openxmlformats.org/officeDocument/2006/relationships/hyperlink" Target="http://www.mpcoin.org" TargetMode="External"/><Relationship Id="rId9" Type="http://schemas.openxmlformats.org/officeDocument/2006/relationships/hyperlink" Target="http://www.mpcoin.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mpcoin.org" TargetMode="External"/><Relationship Id="rId8" Type="http://schemas.openxmlformats.org/officeDocument/2006/relationships/hyperlink" Target="http://www.mpcoi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SMLz22D1VkkvSuFPoKQxXdRBgA==">CgMxLjA4AHIhMVBPRC02Q0Y3RC1sUk1NU0Y5ZnIxX29wN0hmdkpvUGFs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